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D7" w:rsidRDefault="00360FD7" w:rsidP="00F22936">
      <w:pPr>
        <w:pStyle w:val="NoSpacing"/>
        <w:jc w:val="center"/>
        <w:rPr>
          <w:b/>
          <w:sz w:val="28"/>
          <w:szCs w:val="28"/>
        </w:rPr>
      </w:pPr>
      <w:r w:rsidRPr="00360FD7">
        <w:rPr>
          <w:b/>
          <w:sz w:val="28"/>
          <w:szCs w:val="28"/>
        </w:rPr>
        <w:t>HIGH LITTLETON CHURCH OF ENGLAND PRIMARY SCHOOL</w:t>
      </w:r>
    </w:p>
    <w:p w:rsidR="00360FD7" w:rsidRDefault="00572261" w:rsidP="00F22936">
      <w:pPr>
        <w:pStyle w:val="NoSpacing"/>
        <w:jc w:val="center"/>
        <w:rPr>
          <w:b/>
          <w:sz w:val="28"/>
          <w:szCs w:val="28"/>
        </w:rPr>
      </w:pPr>
      <w:r>
        <w:rPr>
          <w:b/>
          <w:sz w:val="28"/>
          <w:szCs w:val="28"/>
        </w:rPr>
        <w:t>RELIGIOUS EDUCATION</w:t>
      </w:r>
      <w:r w:rsidR="00DC106D">
        <w:rPr>
          <w:b/>
          <w:sz w:val="28"/>
          <w:szCs w:val="28"/>
        </w:rPr>
        <w:t xml:space="preserve"> </w:t>
      </w:r>
      <w:r w:rsidR="00360FD7">
        <w:rPr>
          <w:b/>
          <w:sz w:val="28"/>
          <w:szCs w:val="28"/>
        </w:rPr>
        <w:t>CURRICULUM</w:t>
      </w:r>
    </w:p>
    <w:p w:rsidR="00360FD7" w:rsidRDefault="00360FD7" w:rsidP="00360FD7">
      <w:pPr>
        <w:pStyle w:val="NoSpacing"/>
        <w:rPr>
          <w:b/>
          <w:sz w:val="28"/>
          <w:szCs w:val="28"/>
        </w:rPr>
      </w:pPr>
    </w:p>
    <w:p w:rsidR="009B41AA" w:rsidRPr="00B94901" w:rsidRDefault="009B41AA" w:rsidP="009B41AA">
      <w:pPr>
        <w:pStyle w:val="NoSpacing"/>
        <w:rPr>
          <w:b/>
          <w:sz w:val="24"/>
          <w:szCs w:val="24"/>
        </w:rPr>
      </w:pPr>
      <w:r w:rsidRPr="00B94901">
        <w:rPr>
          <w:b/>
          <w:sz w:val="24"/>
          <w:szCs w:val="24"/>
        </w:rPr>
        <w:t>Curriculum Intent</w:t>
      </w:r>
    </w:p>
    <w:p w:rsidR="00815C1B" w:rsidRDefault="00815C1B" w:rsidP="00815C1B">
      <w:pPr>
        <w:pStyle w:val="NoSpacing"/>
        <w:rPr>
          <w:sz w:val="24"/>
          <w:szCs w:val="24"/>
        </w:rPr>
      </w:pPr>
      <w:r>
        <w:rPr>
          <w:sz w:val="24"/>
          <w:szCs w:val="24"/>
        </w:rPr>
        <w:t>Learning is a change to long-term memory. To this end, our aim is to ensure that our children experience a wide breadth of study and will have committed to their long-term memory an ambitious body of procedural and semantic knowledge (knowledge and skills).</w:t>
      </w:r>
    </w:p>
    <w:p w:rsidR="00C0369C" w:rsidRDefault="00C0369C" w:rsidP="00815C1B">
      <w:pPr>
        <w:pStyle w:val="NoSpacing"/>
        <w:rPr>
          <w:sz w:val="24"/>
          <w:szCs w:val="24"/>
        </w:rPr>
      </w:pPr>
    </w:p>
    <w:p w:rsidR="00C0369C" w:rsidRPr="00C0369C" w:rsidRDefault="00C0369C" w:rsidP="00C0369C">
      <w:pPr>
        <w:pStyle w:val="NoSpacing"/>
        <w:rPr>
          <w:bCs/>
          <w:sz w:val="24"/>
          <w:szCs w:val="24"/>
        </w:rPr>
      </w:pPr>
      <w:r w:rsidRPr="00C0369C">
        <w:rPr>
          <w:bCs/>
          <w:sz w:val="24"/>
          <w:szCs w:val="24"/>
        </w:rPr>
        <w:t>Our Christian values are based on the teachings of Jesus Christ. These values are embedded in the daily life of the school and have a significant impact on the spiritual, moral, social and cultural development of all members of the school community.</w:t>
      </w:r>
    </w:p>
    <w:p w:rsidR="00C0369C" w:rsidRPr="00C0369C" w:rsidRDefault="00C0369C" w:rsidP="00C0369C">
      <w:pPr>
        <w:pStyle w:val="NoSpacing"/>
        <w:rPr>
          <w:bCs/>
          <w:sz w:val="24"/>
          <w:szCs w:val="24"/>
        </w:rPr>
      </w:pPr>
    </w:p>
    <w:p w:rsidR="00C0369C" w:rsidRPr="00C0369C" w:rsidRDefault="00C0369C" w:rsidP="00C0369C">
      <w:pPr>
        <w:pStyle w:val="NoSpacing"/>
        <w:rPr>
          <w:bCs/>
          <w:sz w:val="24"/>
          <w:szCs w:val="24"/>
        </w:rPr>
      </w:pPr>
      <w:r w:rsidRPr="00C0369C">
        <w:rPr>
          <w:bCs/>
          <w:sz w:val="24"/>
          <w:szCs w:val="24"/>
        </w:rPr>
        <w:t>These Values are:</w:t>
      </w:r>
    </w:p>
    <w:p w:rsidR="00C0369C" w:rsidRPr="00C0369C" w:rsidRDefault="00C0369C" w:rsidP="00C0369C">
      <w:pPr>
        <w:pStyle w:val="NoSpacing"/>
        <w:numPr>
          <w:ilvl w:val="0"/>
          <w:numId w:val="18"/>
        </w:numPr>
        <w:rPr>
          <w:bCs/>
          <w:sz w:val="24"/>
          <w:szCs w:val="24"/>
        </w:rPr>
      </w:pPr>
      <w:r w:rsidRPr="00C0369C">
        <w:rPr>
          <w:bCs/>
          <w:sz w:val="24"/>
          <w:szCs w:val="24"/>
        </w:rPr>
        <w:t>Appreciation</w:t>
      </w:r>
    </w:p>
    <w:p w:rsidR="00C0369C" w:rsidRPr="00C0369C" w:rsidRDefault="00C0369C" w:rsidP="00C0369C">
      <w:pPr>
        <w:pStyle w:val="NoSpacing"/>
        <w:numPr>
          <w:ilvl w:val="0"/>
          <w:numId w:val="18"/>
        </w:numPr>
        <w:rPr>
          <w:bCs/>
          <w:sz w:val="24"/>
          <w:szCs w:val="24"/>
        </w:rPr>
      </w:pPr>
      <w:r w:rsidRPr="00C0369C">
        <w:rPr>
          <w:bCs/>
          <w:sz w:val="24"/>
          <w:szCs w:val="24"/>
        </w:rPr>
        <w:t>Peace</w:t>
      </w:r>
    </w:p>
    <w:p w:rsidR="00C0369C" w:rsidRPr="00C0369C" w:rsidRDefault="00C0369C" w:rsidP="00C0369C">
      <w:pPr>
        <w:pStyle w:val="NoSpacing"/>
        <w:numPr>
          <w:ilvl w:val="0"/>
          <w:numId w:val="18"/>
        </w:numPr>
        <w:rPr>
          <w:bCs/>
          <w:sz w:val="24"/>
          <w:szCs w:val="24"/>
        </w:rPr>
      </w:pPr>
      <w:r w:rsidRPr="00C0369C">
        <w:rPr>
          <w:bCs/>
          <w:sz w:val="24"/>
          <w:szCs w:val="24"/>
        </w:rPr>
        <w:t>Respect</w:t>
      </w:r>
    </w:p>
    <w:p w:rsidR="00C0369C" w:rsidRPr="00C0369C" w:rsidRDefault="00C0369C" w:rsidP="00C0369C">
      <w:pPr>
        <w:pStyle w:val="NoSpacing"/>
        <w:numPr>
          <w:ilvl w:val="0"/>
          <w:numId w:val="18"/>
        </w:numPr>
        <w:rPr>
          <w:bCs/>
          <w:sz w:val="24"/>
          <w:szCs w:val="24"/>
        </w:rPr>
      </w:pPr>
      <w:r w:rsidRPr="00C0369C">
        <w:rPr>
          <w:bCs/>
          <w:sz w:val="24"/>
          <w:szCs w:val="24"/>
        </w:rPr>
        <w:t>Faith</w:t>
      </w:r>
    </w:p>
    <w:p w:rsidR="00C0369C" w:rsidRPr="00C0369C" w:rsidRDefault="00C0369C" w:rsidP="00C0369C">
      <w:pPr>
        <w:pStyle w:val="NoSpacing"/>
        <w:numPr>
          <w:ilvl w:val="0"/>
          <w:numId w:val="18"/>
        </w:numPr>
        <w:rPr>
          <w:bCs/>
          <w:sz w:val="24"/>
          <w:szCs w:val="24"/>
        </w:rPr>
      </w:pPr>
      <w:r w:rsidRPr="00C0369C">
        <w:rPr>
          <w:bCs/>
          <w:sz w:val="24"/>
          <w:szCs w:val="24"/>
        </w:rPr>
        <w:t>Endurance</w:t>
      </w:r>
    </w:p>
    <w:p w:rsidR="00C0369C" w:rsidRPr="00C0369C" w:rsidRDefault="00C0369C" w:rsidP="00C0369C">
      <w:pPr>
        <w:pStyle w:val="NoSpacing"/>
        <w:numPr>
          <w:ilvl w:val="0"/>
          <w:numId w:val="18"/>
        </w:numPr>
        <w:rPr>
          <w:bCs/>
          <w:sz w:val="24"/>
          <w:szCs w:val="24"/>
        </w:rPr>
      </w:pPr>
      <w:r w:rsidRPr="00C0369C">
        <w:rPr>
          <w:bCs/>
          <w:sz w:val="24"/>
          <w:szCs w:val="24"/>
        </w:rPr>
        <w:t>Hope</w:t>
      </w:r>
    </w:p>
    <w:p w:rsidR="00C0369C" w:rsidRPr="00C0369C" w:rsidRDefault="00C0369C" w:rsidP="00C0369C">
      <w:pPr>
        <w:pStyle w:val="NoSpacing"/>
        <w:numPr>
          <w:ilvl w:val="0"/>
          <w:numId w:val="18"/>
        </w:numPr>
        <w:rPr>
          <w:bCs/>
          <w:sz w:val="24"/>
          <w:szCs w:val="24"/>
        </w:rPr>
      </w:pPr>
      <w:r w:rsidRPr="00C0369C">
        <w:rPr>
          <w:bCs/>
          <w:sz w:val="24"/>
          <w:szCs w:val="24"/>
        </w:rPr>
        <w:t>Trust</w:t>
      </w:r>
    </w:p>
    <w:p w:rsidR="00C0369C" w:rsidRPr="00C0369C" w:rsidRDefault="00C0369C" w:rsidP="00C0369C">
      <w:pPr>
        <w:pStyle w:val="NoSpacing"/>
        <w:numPr>
          <w:ilvl w:val="0"/>
          <w:numId w:val="18"/>
        </w:numPr>
        <w:rPr>
          <w:bCs/>
          <w:sz w:val="24"/>
          <w:szCs w:val="24"/>
        </w:rPr>
      </w:pPr>
      <w:r w:rsidRPr="00C0369C">
        <w:rPr>
          <w:bCs/>
          <w:sz w:val="24"/>
          <w:szCs w:val="24"/>
        </w:rPr>
        <w:t>Friendship</w:t>
      </w:r>
    </w:p>
    <w:p w:rsidR="00C0369C" w:rsidRPr="00C0369C" w:rsidRDefault="00C0369C" w:rsidP="00C0369C">
      <w:pPr>
        <w:pStyle w:val="NoSpacing"/>
        <w:numPr>
          <w:ilvl w:val="0"/>
          <w:numId w:val="18"/>
        </w:numPr>
        <w:rPr>
          <w:bCs/>
          <w:sz w:val="24"/>
          <w:szCs w:val="24"/>
        </w:rPr>
      </w:pPr>
      <w:r w:rsidRPr="00C0369C">
        <w:rPr>
          <w:bCs/>
          <w:sz w:val="24"/>
          <w:szCs w:val="24"/>
        </w:rPr>
        <w:t>Courage</w:t>
      </w:r>
    </w:p>
    <w:p w:rsidR="00C0369C" w:rsidRPr="00C0369C" w:rsidRDefault="00C0369C" w:rsidP="00C0369C">
      <w:pPr>
        <w:pStyle w:val="NoSpacing"/>
        <w:numPr>
          <w:ilvl w:val="0"/>
          <w:numId w:val="18"/>
        </w:numPr>
        <w:rPr>
          <w:bCs/>
          <w:sz w:val="24"/>
          <w:szCs w:val="24"/>
        </w:rPr>
      </w:pPr>
      <w:r w:rsidRPr="00C0369C">
        <w:rPr>
          <w:bCs/>
          <w:sz w:val="24"/>
          <w:szCs w:val="24"/>
        </w:rPr>
        <w:t>Compassion</w:t>
      </w:r>
    </w:p>
    <w:p w:rsidR="00C0369C" w:rsidRPr="00C0369C" w:rsidRDefault="00C0369C" w:rsidP="00C0369C">
      <w:pPr>
        <w:pStyle w:val="NoSpacing"/>
        <w:numPr>
          <w:ilvl w:val="0"/>
          <w:numId w:val="18"/>
        </w:numPr>
        <w:rPr>
          <w:bCs/>
          <w:sz w:val="24"/>
          <w:szCs w:val="24"/>
        </w:rPr>
      </w:pPr>
      <w:r w:rsidRPr="00C0369C">
        <w:rPr>
          <w:bCs/>
          <w:sz w:val="24"/>
          <w:szCs w:val="24"/>
        </w:rPr>
        <w:t>Tolerance</w:t>
      </w:r>
    </w:p>
    <w:p w:rsidR="00C0369C" w:rsidRPr="00C0369C" w:rsidRDefault="00C0369C" w:rsidP="00C0369C">
      <w:pPr>
        <w:pStyle w:val="NoSpacing"/>
        <w:numPr>
          <w:ilvl w:val="0"/>
          <w:numId w:val="18"/>
        </w:numPr>
        <w:rPr>
          <w:bCs/>
          <w:sz w:val="24"/>
          <w:szCs w:val="24"/>
        </w:rPr>
      </w:pPr>
      <w:r w:rsidRPr="00C0369C">
        <w:rPr>
          <w:bCs/>
          <w:sz w:val="24"/>
          <w:szCs w:val="24"/>
        </w:rPr>
        <w:t>Equality</w:t>
      </w:r>
    </w:p>
    <w:p w:rsidR="00815C1B" w:rsidRDefault="00815C1B" w:rsidP="00360FD7">
      <w:pPr>
        <w:pStyle w:val="NoSpacing"/>
        <w:rPr>
          <w:rFonts w:ascii="Calibri" w:hAnsi="Calibri"/>
          <w:sz w:val="24"/>
          <w:szCs w:val="24"/>
        </w:rPr>
      </w:pPr>
    </w:p>
    <w:p w:rsidR="00572261" w:rsidRDefault="004122A6" w:rsidP="00572261">
      <w:pPr>
        <w:pStyle w:val="NoSpacing"/>
        <w:rPr>
          <w:rFonts w:ascii="Calibri" w:hAnsi="Calibri" w:cs="Calibri"/>
          <w:sz w:val="24"/>
          <w:szCs w:val="24"/>
        </w:rPr>
      </w:pPr>
      <w:r w:rsidRPr="004122A6">
        <w:rPr>
          <w:rFonts w:ascii="Calibri" w:hAnsi="Calibri" w:cs="Calibri"/>
          <w:sz w:val="24"/>
          <w:szCs w:val="24"/>
        </w:rPr>
        <w:t xml:space="preserve">At High Littleton Church of England Primary School, </w:t>
      </w:r>
      <w:r w:rsidR="00572261">
        <w:rPr>
          <w:rFonts w:ascii="Calibri" w:hAnsi="Calibri" w:cs="Calibri"/>
          <w:sz w:val="24"/>
          <w:szCs w:val="24"/>
        </w:rPr>
        <w:t>o</w:t>
      </w:r>
      <w:r w:rsidR="00572261" w:rsidRPr="00572261">
        <w:rPr>
          <w:rFonts w:ascii="Calibri" w:hAnsi="Calibri" w:cs="Calibri"/>
          <w:sz w:val="24"/>
          <w:szCs w:val="24"/>
        </w:rPr>
        <w:t>ur curriculum intent for R.E reflects the purpose and aims of the National Curriculum by provoking challenging questions about; meaning and purpose in life, beliefs about God, issues of right and wrong and what it means to be human.</w:t>
      </w:r>
    </w:p>
    <w:p w:rsidR="00572261" w:rsidRPr="00572261" w:rsidRDefault="00572261" w:rsidP="00572261">
      <w:pPr>
        <w:pStyle w:val="NoSpacing"/>
        <w:rPr>
          <w:rFonts w:ascii="Calibri" w:hAnsi="Calibri" w:cs="Calibri"/>
          <w:sz w:val="24"/>
          <w:szCs w:val="24"/>
        </w:rPr>
      </w:pPr>
    </w:p>
    <w:p w:rsidR="004122A6" w:rsidRPr="004122A6" w:rsidRDefault="00572261" w:rsidP="00572261">
      <w:pPr>
        <w:pStyle w:val="NoSpacing"/>
        <w:rPr>
          <w:rFonts w:ascii="Calibri" w:hAnsi="Calibri" w:cs="Calibri"/>
          <w:sz w:val="24"/>
          <w:szCs w:val="24"/>
        </w:rPr>
      </w:pPr>
      <w:r w:rsidRPr="00572261">
        <w:rPr>
          <w:rFonts w:ascii="Calibri" w:hAnsi="Calibri" w:cs="Calibri"/>
          <w:sz w:val="24"/>
          <w:szCs w:val="24"/>
        </w:rPr>
        <w:t>In R.E, children learn about religions and worldviews in local, national and global contexts. They are encouraged to evaluate different sources and develop their own ideas, while at the same time respecting the rights of others to differ.</w:t>
      </w:r>
    </w:p>
    <w:p w:rsidR="00CE07B9" w:rsidRPr="004122A6" w:rsidRDefault="00CE07B9" w:rsidP="00360FD7">
      <w:pPr>
        <w:pStyle w:val="NoSpacing"/>
        <w:rPr>
          <w:b/>
          <w:sz w:val="24"/>
          <w:szCs w:val="24"/>
        </w:rPr>
      </w:pPr>
    </w:p>
    <w:p w:rsidR="00360FD7" w:rsidRDefault="00360FD7" w:rsidP="00360FD7">
      <w:pPr>
        <w:pStyle w:val="NoSpacing"/>
        <w:rPr>
          <w:b/>
          <w:sz w:val="24"/>
          <w:szCs w:val="24"/>
        </w:rPr>
      </w:pPr>
      <w:r w:rsidRPr="00360FD7">
        <w:rPr>
          <w:b/>
          <w:sz w:val="24"/>
          <w:szCs w:val="24"/>
        </w:rPr>
        <w:t>Breadth of Study</w:t>
      </w:r>
    </w:p>
    <w:p w:rsidR="00D176BE" w:rsidRDefault="00F23DF0" w:rsidP="00B27746">
      <w:pPr>
        <w:pStyle w:val="NoSpacing"/>
        <w:rPr>
          <w:bCs/>
          <w:sz w:val="24"/>
          <w:szCs w:val="24"/>
        </w:rPr>
      </w:pPr>
      <w:bookmarkStart w:id="0" w:name="_Toc360809219"/>
      <w:bookmarkStart w:id="1" w:name="_Toc360533878"/>
      <w:bookmarkStart w:id="2" w:name="_Toc359331549"/>
      <w:r w:rsidRPr="00F23DF0">
        <w:rPr>
          <w:bCs/>
          <w:sz w:val="24"/>
          <w:szCs w:val="24"/>
        </w:rPr>
        <w:t>In the</w:t>
      </w:r>
      <w:r>
        <w:rPr>
          <w:b/>
          <w:bCs/>
          <w:sz w:val="24"/>
          <w:szCs w:val="24"/>
        </w:rPr>
        <w:t xml:space="preserve"> </w:t>
      </w:r>
      <w:r w:rsidR="00D176BE">
        <w:rPr>
          <w:b/>
          <w:bCs/>
          <w:sz w:val="24"/>
          <w:szCs w:val="24"/>
        </w:rPr>
        <w:t>Early Years Foundation Stage</w:t>
      </w:r>
      <w:r w:rsidR="00F630F3" w:rsidRPr="00D86545">
        <w:rPr>
          <w:bCs/>
          <w:sz w:val="24"/>
          <w:szCs w:val="24"/>
        </w:rPr>
        <w:t>, children are taught</w:t>
      </w:r>
      <w:r w:rsidR="00D86545" w:rsidRPr="00D86545">
        <w:rPr>
          <w:bCs/>
          <w:sz w:val="24"/>
          <w:szCs w:val="24"/>
        </w:rPr>
        <w:t xml:space="preserve"> about:</w:t>
      </w:r>
    </w:p>
    <w:p w:rsidR="00E619AD" w:rsidRPr="00D86545" w:rsidRDefault="00E619AD" w:rsidP="00B27746">
      <w:pPr>
        <w:pStyle w:val="NoSpacing"/>
        <w:rPr>
          <w:bCs/>
          <w:sz w:val="24"/>
          <w:szCs w:val="24"/>
        </w:rPr>
      </w:pPr>
    </w:p>
    <w:p w:rsidR="00B27746" w:rsidRPr="00DA0FF1" w:rsidRDefault="00A747A0" w:rsidP="00B27746">
      <w:pPr>
        <w:pStyle w:val="NoSpacing"/>
        <w:rPr>
          <w:bCs/>
          <w:sz w:val="24"/>
          <w:szCs w:val="24"/>
        </w:rPr>
      </w:pPr>
      <w:r w:rsidRPr="00DA0FF1">
        <w:rPr>
          <w:bCs/>
          <w:sz w:val="24"/>
          <w:szCs w:val="24"/>
        </w:rPr>
        <w:t xml:space="preserve">In </w:t>
      </w:r>
      <w:bookmarkEnd w:id="0"/>
      <w:bookmarkEnd w:id="1"/>
      <w:bookmarkEnd w:id="2"/>
      <w:r w:rsidR="00A36DEE">
        <w:rPr>
          <w:b/>
          <w:bCs/>
          <w:sz w:val="24"/>
          <w:szCs w:val="24"/>
        </w:rPr>
        <w:t>Key Stage 1</w:t>
      </w:r>
      <w:r w:rsidRPr="00DA0FF1">
        <w:rPr>
          <w:bCs/>
          <w:sz w:val="24"/>
          <w:szCs w:val="24"/>
        </w:rPr>
        <w:t xml:space="preserve">, </w:t>
      </w:r>
      <w:r w:rsidR="006B6E7A" w:rsidRPr="00DA0FF1">
        <w:rPr>
          <w:bCs/>
          <w:sz w:val="24"/>
          <w:szCs w:val="24"/>
        </w:rPr>
        <w:t>children are</w:t>
      </w:r>
      <w:r w:rsidR="00CE68FB" w:rsidRPr="00DA0FF1">
        <w:rPr>
          <w:bCs/>
          <w:sz w:val="24"/>
          <w:szCs w:val="24"/>
        </w:rPr>
        <w:t xml:space="preserve"> taught</w:t>
      </w:r>
      <w:r w:rsidR="00D86545">
        <w:rPr>
          <w:bCs/>
          <w:sz w:val="24"/>
          <w:szCs w:val="24"/>
        </w:rPr>
        <w:t xml:space="preserve"> about:</w:t>
      </w:r>
      <w:r w:rsidR="00CE68FB" w:rsidRPr="00DA0FF1">
        <w:rPr>
          <w:bCs/>
          <w:sz w:val="24"/>
          <w:szCs w:val="24"/>
        </w:rPr>
        <w:t xml:space="preserve"> </w:t>
      </w:r>
      <w:r w:rsidRPr="00DA0FF1">
        <w:rPr>
          <w:bCs/>
          <w:sz w:val="24"/>
          <w:szCs w:val="24"/>
        </w:rPr>
        <w:t xml:space="preserve"> </w:t>
      </w:r>
    </w:p>
    <w:p w:rsidR="00D41566" w:rsidRPr="005A1024" w:rsidRDefault="00D41566" w:rsidP="00D41566">
      <w:pPr>
        <w:pStyle w:val="NoSpacing"/>
        <w:rPr>
          <w:sz w:val="24"/>
          <w:szCs w:val="24"/>
        </w:rPr>
      </w:pPr>
      <w:r w:rsidRPr="005A1024">
        <w:rPr>
          <w:sz w:val="24"/>
          <w:szCs w:val="24"/>
        </w:rPr>
        <w:t>Christianity</w:t>
      </w:r>
      <w:r w:rsidR="006B6E7A" w:rsidRPr="005A1024">
        <w:rPr>
          <w:sz w:val="24"/>
          <w:szCs w:val="24"/>
        </w:rPr>
        <w:t xml:space="preserve"> (</w:t>
      </w:r>
      <w:r w:rsidRPr="005A1024">
        <w:rPr>
          <w:i/>
          <w:sz w:val="24"/>
          <w:szCs w:val="24"/>
        </w:rPr>
        <w:t>God and</w:t>
      </w:r>
      <w:r w:rsidR="006B6E7A" w:rsidRPr="005A1024">
        <w:rPr>
          <w:i/>
          <w:sz w:val="24"/>
          <w:szCs w:val="24"/>
        </w:rPr>
        <w:t xml:space="preserve"> </w:t>
      </w:r>
      <w:r w:rsidRPr="005A1024">
        <w:rPr>
          <w:i/>
          <w:sz w:val="24"/>
          <w:szCs w:val="24"/>
        </w:rPr>
        <w:t>Creation</w:t>
      </w:r>
      <w:r w:rsidRPr="005A1024">
        <w:rPr>
          <w:sz w:val="24"/>
          <w:szCs w:val="24"/>
        </w:rPr>
        <w:t>)</w:t>
      </w:r>
    </w:p>
    <w:p w:rsidR="00D807EA" w:rsidRPr="005A1024" w:rsidRDefault="00D41566" w:rsidP="00D41566">
      <w:pPr>
        <w:pStyle w:val="NoSpacing"/>
        <w:rPr>
          <w:sz w:val="24"/>
          <w:szCs w:val="24"/>
        </w:rPr>
      </w:pPr>
      <w:r w:rsidRPr="005A1024">
        <w:rPr>
          <w:sz w:val="24"/>
          <w:szCs w:val="24"/>
        </w:rPr>
        <w:t>Christianity</w:t>
      </w:r>
      <w:r w:rsidR="00EF457E" w:rsidRPr="005A1024">
        <w:rPr>
          <w:sz w:val="24"/>
          <w:szCs w:val="24"/>
        </w:rPr>
        <w:t xml:space="preserve"> </w:t>
      </w:r>
      <w:r w:rsidRPr="005A1024">
        <w:rPr>
          <w:sz w:val="24"/>
          <w:szCs w:val="24"/>
        </w:rPr>
        <w:t>(</w:t>
      </w:r>
      <w:r w:rsidRPr="005A1024">
        <w:rPr>
          <w:i/>
          <w:sz w:val="24"/>
          <w:szCs w:val="24"/>
        </w:rPr>
        <w:t>Incarnation</w:t>
      </w:r>
      <w:r w:rsidRPr="005A1024">
        <w:rPr>
          <w:sz w:val="24"/>
          <w:szCs w:val="24"/>
        </w:rPr>
        <w:t>)</w:t>
      </w:r>
      <w:r w:rsidR="00895A70" w:rsidRPr="005A1024">
        <w:rPr>
          <w:sz w:val="24"/>
          <w:szCs w:val="24"/>
        </w:rPr>
        <w:t xml:space="preserve"> </w:t>
      </w:r>
    </w:p>
    <w:p w:rsidR="00D807EA" w:rsidRPr="005A1024" w:rsidRDefault="00D41566" w:rsidP="00D41566">
      <w:pPr>
        <w:pStyle w:val="NoSpacing"/>
        <w:rPr>
          <w:sz w:val="24"/>
          <w:szCs w:val="24"/>
        </w:rPr>
      </w:pPr>
      <w:r w:rsidRPr="005A1024">
        <w:rPr>
          <w:sz w:val="24"/>
          <w:szCs w:val="24"/>
        </w:rPr>
        <w:t>Judaism</w:t>
      </w:r>
      <w:r w:rsidR="00D807EA" w:rsidRPr="005A1024">
        <w:rPr>
          <w:sz w:val="24"/>
          <w:szCs w:val="24"/>
        </w:rPr>
        <w:t xml:space="preserve"> </w:t>
      </w:r>
      <w:r w:rsidRPr="005A1024">
        <w:rPr>
          <w:sz w:val="24"/>
          <w:szCs w:val="24"/>
        </w:rPr>
        <w:t>(</w:t>
      </w:r>
      <w:r w:rsidRPr="005A1024">
        <w:rPr>
          <w:i/>
          <w:sz w:val="24"/>
          <w:szCs w:val="24"/>
        </w:rPr>
        <w:t>God and the</w:t>
      </w:r>
      <w:r w:rsidR="00895A70" w:rsidRPr="005A1024">
        <w:rPr>
          <w:i/>
          <w:sz w:val="24"/>
          <w:szCs w:val="24"/>
        </w:rPr>
        <w:t xml:space="preserve"> </w:t>
      </w:r>
      <w:r w:rsidRPr="005A1024">
        <w:rPr>
          <w:i/>
          <w:sz w:val="24"/>
          <w:szCs w:val="24"/>
        </w:rPr>
        <w:t>Covenant</w:t>
      </w:r>
      <w:r w:rsidRPr="005A1024">
        <w:rPr>
          <w:sz w:val="24"/>
          <w:szCs w:val="24"/>
        </w:rPr>
        <w:t>)</w:t>
      </w:r>
      <w:r w:rsidR="00895A70" w:rsidRPr="005A1024">
        <w:rPr>
          <w:sz w:val="24"/>
          <w:szCs w:val="24"/>
        </w:rPr>
        <w:t xml:space="preserve"> </w:t>
      </w:r>
    </w:p>
    <w:p w:rsidR="005A1024" w:rsidRPr="005A1024" w:rsidRDefault="005A1024" w:rsidP="005A1024">
      <w:pPr>
        <w:pStyle w:val="NoSpacing"/>
        <w:rPr>
          <w:sz w:val="24"/>
          <w:szCs w:val="24"/>
        </w:rPr>
      </w:pPr>
      <w:r w:rsidRPr="005A1024">
        <w:rPr>
          <w:sz w:val="24"/>
          <w:szCs w:val="24"/>
        </w:rPr>
        <w:t>Christianity (</w:t>
      </w:r>
      <w:r w:rsidRPr="005A1024">
        <w:rPr>
          <w:i/>
          <w:sz w:val="24"/>
          <w:szCs w:val="24"/>
        </w:rPr>
        <w:t>Gospel</w:t>
      </w:r>
      <w:r w:rsidRPr="005A1024">
        <w:rPr>
          <w:sz w:val="24"/>
          <w:szCs w:val="24"/>
        </w:rPr>
        <w:t>)</w:t>
      </w:r>
    </w:p>
    <w:p w:rsidR="005A1024" w:rsidRDefault="005A1024" w:rsidP="005A1024">
      <w:pPr>
        <w:pStyle w:val="NoSpacing"/>
        <w:rPr>
          <w:sz w:val="24"/>
          <w:szCs w:val="24"/>
        </w:rPr>
      </w:pPr>
      <w:r w:rsidRPr="005A1024">
        <w:rPr>
          <w:sz w:val="24"/>
          <w:szCs w:val="24"/>
        </w:rPr>
        <w:t>Christianity (</w:t>
      </w:r>
      <w:r w:rsidRPr="005A1024">
        <w:rPr>
          <w:i/>
          <w:sz w:val="24"/>
          <w:szCs w:val="24"/>
        </w:rPr>
        <w:t>Salvation</w:t>
      </w:r>
      <w:proofErr w:type="gramStart"/>
      <w:r>
        <w:rPr>
          <w:sz w:val="24"/>
          <w:szCs w:val="24"/>
        </w:rPr>
        <w:t>)</w:t>
      </w:r>
      <w:proofErr w:type="gramEnd"/>
      <w:r w:rsidRPr="005A1024">
        <w:rPr>
          <w:sz w:val="24"/>
          <w:szCs w:val="24"/>
        </w:rPr>
        <w:br/>
        <w:t>Judaism (</w:t>
      </w:r>
      <w:r w:rsidRPr="005A1024">
        <w:rPr>
          <w:i/>
          <w:sz w:val="24"/>
          <w:szCs w:val="24"/>
        </w:rPr>
        <w:t>Torah</w:t>
      </w:r>
      <w:r w:rsidRPr="005A1024">
        <w:rPr>
          <w:sz w:val="24"/>
          <w:szCs w:val="24"/>
        </w:rPr>
        <w:t>)</w:t>
      </w:r>
    </w:p>
    <w:p w:rsidR="005A1024" w:rsidRPr="00FF3E35" w:rsidRDefault="005A1024" w:rsidP="005A1024">
      <w:pPr>
        <w:pStyle w:val="NoSpacing"/>
        <w:rPr>
          <w:sz w:val="24"/>
          <w:szCs w:val="24"/>
        </w:rPr>
      </w:pPr>
      <w:r w:rsidRPr="00FF3E35">
        <w:rPr>
          <w:sz w:val="24"/>
          <w:szCs w:val="24"/>
        </w:rPr>
        <w:t>Humanism</w:t>
      </w:r>
    </w:p>
    <w:p w:rsidR="00B27746" w:rsidRPr="00FF3E35" w:rsidRDefault="00FF3E35" w:rsidP="00B27746">
      <w:pPr>
        <w:pStyle w:val="NoSpacing"/>
        <w:rPr>
          <w:sz w:val="24"/>
          <w:szCs w:val="24"/>
        </w:rPr>
      </w:pPr>
      <w:r w:rsidRPr="00FF3E35">
        <w:rPr>
          <w:sz w:val="24"/>
          <w:szCs w:val="24"/>
        </w:rPr>
        <w:lastRenderedPageBreak/>
        <w:t xml:space="preserve">In </w:t>
      </w:r>
      <w:r w:rsidR="00B27746" w:rsidRPr="00FF3E35">
        <w:rPr>
          <w:b/>
          <w:sz w:val="24"/>
          <w:szCs w:val="24"/>
        </w:rPr>
        <w:t>Key Stage 2</w:t>
      </w:r>
      <w:r w:rsidRPr="00FF3E35">
        <w:rPr>
          <w:sz w:val="24"/>
          <w:szCs w:val="24"/>
        </w:rPr>
        <w:t xml:space="preserve">, children are taught </w:t>
      </w:r>
      <w:r>
        <w:rPr>
          <w:sz w:val="24"/>
          <w:szCs w:val="24"/>
        </w:rPr>
        <w:t>about</w:t>
      </w:r>
      <w:r w:rsidRPr="00FF3E35">
        <w:rPr>
          <w:sz w:val="24"/>
          <w:szCs w:val="24"/>
        </w:rPr>
        <w:t xml:space="preserve">: </w:t>
      </w:r>
    </w:p>
    <w:p w:rsidR="00FF3E35" w:rsidRPr="00FF3E35" w:rsidRDefault="00FF3E35" w:rsidP="00FF3E35">
      <w:pPr>
        <w:pStyle w:val="NoSpacing"/>
        <w:rPr>
          <w:sz w:val="24"/>
          <w:szCs w:val="24"/>
        </w:rPr>
      </w:pPr>
      <w:r w:rsidRPr="00FF3E35">
        <w:rPr>
          <w:sz w:val="24"/>
          <w:szCs w:val="24"/>
        </w:rPr>
        <w:t>Christianity</w:t>
      </w:r>
      <w:r w:rsidRPr="00FF3E35">
        <w:rPr>
          <w:sz w:val="24"/>
          <w:szCs w:val="24"/>
        </w:rPr>
        <w:t xml:space="preserve"> </w:t>
      </w:r>
      <w:r w:rsidRPr="00FF3E35">
        <w:rPr>
          <w:sz w:val="24"/>
          <w:szCs w:val="24"/>
        </w:rPr>
        <w:t>(God and Incarnation)</w:t>
      </w:r>
    </w:p>
    <w:p w:rsidR="00FF3E35" w:rsidRPr="00FF3E35" w:rsidRDefault="00FF3E35" w:rsidP="00FF3E35">
      <w:pPr>
        <w:pStyle w:val="NoSpacing"/>
        <w:rPr>
          <w:sz w:val="24"/>
          <w:szCs w:val="24"/>
        </w:rPr>
      </w:pPr>
      <w:r w:rsidRPr="00FF3E35">
        <w:rPr>
          <w:sz w:val="24"/>
          <w:szCs w:val="24"/>
        </w:rPr>
        <w:t>What do Christians believe about God and Incarnation?</w:t>
      </w:r>
    </w:p>
    <w:p w:rsidR="00FF3E35" w:rsidRPr="00FF3E35" w:rsidRDefault="00FF3E35" w:rsidP="00FF3E35">
      <w:pPr>
        <w:pStyle w:val="NoSpacing"/>
        <w:rPr>
          <w:sz w:val="24"/>
          <w:szCs w:val="24"/>
        </w:rPr>
      </w:pPr>
      <w:r w:rsidRPr="00FF3E35">
        <w:rPr>
          <w:sz w:val="24"/>
          <w:szCs w:val="24"/>
        </w:rPr>
        <w:t>Judaism</w:t>
      </w:r>
      <w:r w:rsidRPr="00FF3E35">
        <w:rPr>
          <w:sz w:val="24"/>
          <w:szCs w:val="24"/>
        </w:rPr>
        <w:t xml:space="preserve"> </w:t>
      </w:r>
      <w:r w:rsidRPr="00FF3E35">
        <w:rPr>
          <w:sz w:val="24"/>
          <w:szCs w:val="24"/>
        </w:rPr>
        <w:t>(God and the Covenant)</w:t>
      </w:r>
    </w:p>
    <w:p w:rsidR="00FF3E35" w:rsidRPr="00FF3E35" w:rsidRDefault="00FF3E35" w:rsidP="00FF3E35">
      <w:pPr>
        <w:pStyle w:val="NoSpacing"/>
        <w:rPr>
          <w:sz w:val="24"/>
          <w:szCs w:val="24"/>
        </w:rPr>
      </w:pPr>
      <w:r w:rsidRPr="00FF3E35">
        <w:rPr>
          <w:sz w:val="24"/>
          <w:szCs w:val="24"/>
        </w:rPr>
        <w:t>Judaism</w:t>
      </w:r>
      <w:r w:rsidRPr="00FF3E35">
        <w:rPr>
          <w:sz w:val="24"/>
          <w:szCs w:val="24"/>
        </w:rPr>
        <w:t xml:space="preserve"> </w:t>
      </w:r>
      <w:r w:rsidRPr="00FF3E35">
        <w:rPr>
          <w:sz w:val="24"/>
          <w:szCs w:val="24"/>
        </w:rPr>
        <w:t>(Torah)</w:t>
      </w:r>
    </w:p>
    <w:p w:rsidR="00FF3E35" w:rsidRPr="00FF3E35" w:rsidRDefault="00FF3E35" w:rsidP="00FF3E35">
      <w:pPr>
        <w:pStyle w:val="NoSpacing"/>
        <w:rPr>
          <w:sz w:val="24"/>
          <w:szCs w:val="24"/>
        </w:rPr>
      </w:pPr>
      <w:r w:rsidRPr="00FF3E35">
        <w:rPr>
          <w:sz w:val="24"/>
          <w:szCs w:val="24"/>
        </w:rPr>
        <w:t>Islam</w:t>
      </w:r>
      <w:r w:rsidRPr="00FF3E35">
        <w:rPr>
          <w:sz w:val="24"/>
          <w:szCs w:val="24"/>
        </w:rPr>
        <w:t xml:space="preserve"> </w:t>
      </w:r>
    </w:p>
    <w:p w:rsidR="00FF3E35" w:rsidRPr="00FF3E35" w:rsidRDefault="00FF3E35" w:rsidP="00FF3E35">
      <w:pPr>
        <w:pStyle w:val="NoSpacing"/>
        <w:rPr>
          <w:sz w:val="24"/>
          <w:szCs w:val="24"/>
        </w:rPr>
      </w:pPr>
      <w:r w:rsidRPr="00FF3E35">
        <w:rPr>
          <w:sz w:val="24"/>
          <w:szCs w:val="24"/>
        </w:rPr>
        <w:t>Hinduism</w:t>
      </w:r>
      <w:r w:rsidRPr="00FF3E35">
        <w:rPr>
          <w:sz w:val="24"/>
          <w:szCs w:val="24"/>
        </w:rPr>
        <w:t xml:space="preserve"> </w:t>
      </w:r>
      <w:r w:rsidRPr="00FF3E35">
        <w:rPr>
          <w:sz w:val="24"/>
          <w:szCs w:val="24"/>
        </w:rPr>
        <w:t>(Dharma / Deity / Atman)</w:t>
      </w:r>
    </w:p>
    <w:p w:rsidR="00FF3E35" w:rsidRPr="00FF3E35" w:rsidRDefault="00FF3E35" w:rsidP="00FF3E35">
      <w:pPr>
        <w:pStyle w:val="NoSpacing"/>
        <w:rPr>
          <w:sz w:val="24"/>
          <w:szCs w:val="24"/>
        </w:rPr>
      </w:pPr>
      <w:r w:rsidRPr="00FF3E35">
        <w:rPr>
          <w:sz w:val="24"/>
          <w:szCs w:val="24"/>
        </w:rPr>
        <w:t>Christianity</w:t>
      </w:r>
      <w:r w:rsidRPr="00FF3E35">
        <w:rPr>
          <w:sz w:val="24"/>
          <w:szCs w:val="24"/>
        </w:rPr>
        <w:t xml:space="preserve"> </w:t>
      </w:r>
      <w:r w:rsidRPr="00FF3E35">
        <w:rPr>
          <w:sz w:val="24"/>
          <w:szCs w:val="24"/>
        </w:rPr>
        <w:t>(Salvation)</w:t>
      </w:r>
    </w:p>
    <w:p w:rsidR="00FF3E35" w:rsidRPr="00FF3E35" w:rsidRDefault="00FF3E35" w:rsidP="00FF3E35">
      <w:pPr>
        <w:pStyle w:val="NoSpacing"/>
        <w:rPr>
          <w:sz w:val="24"/>
          <w:szCs w:val="24"/>
        </w:rPr>
      </w:pPr>
      <w:r w:rsidRPr="00FF3E35">
        <w:rPr>
          <w:sz w:val="24"/>
          <w:szCs w:val="24"/>
        </w:rPr>
        <w:t>Christianity</w:t>
      </w:r>
      <w:r w:rsidRPr="00FF3E35">
        <w:rPr>
          <w:sz w:val="24"/>
          <w:szCs w:val="24"/>
        </w:rPr>
        <w:t xml:space="preserve"> </w:t>
      </w:r>
      <w:r w:rsidRPr="00FF3E35">
        <w:rPr>
          <w:sz w:val="24"/>
          <w:szCs w:val="24"/>
        </w:rPr>
        <w:t>(Gospel)</w:t>
      </w:r>
    </w:p>
    <w:p w:rsidR="00FF3E35" w:rsidRDefault="00FF3E35" w:rsidP="00FF3E35">
      <w:pPr>
        <w:pStyle w:val="NoSpacing"/>
        <w:rPr>
          <w:sz w:val="24"/>
          <w:szCs w:val="24"/>
        </w:rPr>
      </w:pPr>
      <w:r w:rsidRPr="00FF3E35">
        <w:rPr>
          <w:sz w:val="24"/>
          <w:szCs w:val="24"/>
        </w:rPr>
        <w:t>Humanism</w:t>
      </w:r>
    </w:p>
    <w:p w:rsidR="009A2F53" w:rsidRPr="009A2F53" w:rsidRDefault="009A2F53" w:rsidP="009A2F53">
      <w:pPr>
        <w:pStyle w:val="NoSpacing"/>
        <w:ind w:left="360"/>
        <w:rPr>
          <w:b/>
          <w:sz w:val="24"/>
          <w:szCs w:val="24"/>
        </w:rPr>
      </w:pPr>
    </w:p>
    <w:p w:rsidR="00330EAE" w:rsidRPr="009A2F53" w:rsidRDefault="00330EAE" w:rsidP="009A2F53">
      <w:pPr>
        <w:pStyle w:val="NoSpacing"/>
        <w:rPr>
          <w:b/>
          <w:sz w:val="24"/>
          <w:szCs w:val="24"/>
        </w:rPr>
      </w:pPr>
      <w:r w:rsidRPr="009A2F53">
        <w:rPr>
          <w:sz w:val="24"/>
          <w:szCs w:val="24"/>
        </w:rPr>
        <w:t xml:space="preserve">Our curriculum distinguishes between subject topics and </w:t>
      </w:r>
      <w:r w:rsidRPr="009A2F53">
        <w:rPr>
          <w:i/>
          <w:sz w:val="24"/>
          <w:szCs w:val="24"/>
        </w:rPr>
        <w:t xml:space="preserve">threshold concepts </w:t>
      </w:r>
      <w:r w:rsidRPr="009A2F53">
        <w:rPr>
          <w:sz w:val="24"/>
          <w:szCs w:val="24"/>
        </w:rPr>
        <w:t xml:space="preserve">which tie together the subject topics into meaningful </w:t>
      </w:r>
      <w:r w:rsidRPr="009A2F53">
        <w:rPr>
          <w:i/>
          <w:sz w:val="24"/>
          <w:szCs w:val="24"/>
        </w:rPr>
        <w:t>schema</w:t>
      </w:r>
      <w:r w:rsidRPr="009A2F53">
        <w:rPr>
          <w:sz w:val="24"/>
          <w:szCs w:val="24"/>
        </w:rPr>
        <w:t xml:space="preserve">. The same concepts are explored in a wide breadth of topics. Our </w:t>
      </w:r>
      <w:r w:rsidRPr="009A2F53">
        <w:rPr>
          <w:i/>
          <w:sz w:val="24"/>
          <w:szCs w:val="24"/>
        </w:rPr>
        <w:t xml:space="preserve">forwards and backwards engineering </w:t>
      </w:r>
      <w:r w:rsidRPr="009A2F53">
        <w:rPr>
          <w:sz w:val="24"/>
          <w:szCs w:val="24"/>
        </w:rPr>
        <w:t>of the curriculum allows children to return to the same concepts over and over again, gradually building their understanding of them.</w:t>
      </w:r>
    </w:p>
    <w:p w:rsidR="00330EAE" w:rsidRDefault="00330EAE" w:rsidP="00D036B0">
      <w:pPr>
        <w:pStyle w:val="NoSpacing"/>
        <w:rPr>
          <w:b/>
          <w:sz w:val="24"/>
          <w:szCs w:val="24"/>
        </w:rPr>
      </w:pPr>
    </w:p>
    <w:p w:rsidR="00DF6D45" w:rsidRDefault="00C0369C" w:rsidP="00DF6D45">
      <w:pPr>
        <w:rPr>
          <w:rFonts w:ascii="Calibri" w:hAnsi="Calibri" w:cs="Calibri"/>
          <w:b/>
        </w:rPr>
      </w:pPr>
      <w:bookmarkStart w:id="3" w:name="_GoBack"/>
      <w:bookmarkEnd w:id="3"/>
      <w:r>
        <w:rPr>
          <w:rFonts w:ascii="Calibri" w:hAnsi="Calibri" w:cs="Calibri"/>
          <w:b/>
        </w:rPr>
        <w:t xml:space="preserve">Threshold Concepts and </w:t>
      </w:r>
      <w:r w:rsidR="00DF6D45" w:rsidRPr="00DF6D45">
        <w:rPr>
          <w:rFonts w:ascii="Calibri" w:hAnsi="Calibri" w:cs="Calibri"/>
          <w:b/>
        </w:rPr>
        <w:t>Milestones</w:t>
      </w:r>
    </w:p>
    <w:p w:rsidR="00B94901" w:rsidRDefault="00C0369C" w:rsidP="00B94901">
      <w:pPr>
        <w:pStyle w:val="NoSpacing"/>
        <w:rPr>
          <w:rFonts w:eastAsia="Times New Roman" w:cstheme="minorHAnsi"/>
          <w:sz w:val="24"/>
          <w:szCs w:val="24"/>
          <w:lang w:eastAsia="en-GB"/>
        </w:rPr>
      </w:pPr>
      <w:r w:rsidRPr="00C0369C">
        <w:rPr>
          <w:rFonts w:eastAsia="Times New Roman" w:cstheme="minorHAnsi"/>
          <w:sz w:val="24"/>
          <w:szCs w:val="24"/>
          <w:lang w:eastAsia="en-GB"/>
        </w:rPr>
        <w:t>The curriculum is sequenced in long and medium term plans to help pupils build cumulative knowledge towards agreed milestones, with planned-in ‘POP tasks’ to track that learning is secure. The subject knowledge is organised systematically across both Key Stages to ensure logical progression,  through five threshold concepts: ‘Understanding beliefs’, ‘Understanding how beliefs are conveyed’, ‘Understanding practices and lifestyles’,’ Understanding values’ and ‘Reflect’.</w:t>
      </w:r>
    </w:p>
    <w:p w:rsidR="00C0369C" w:rsidRDefault="00C0369C" w:rsidP="00B94901">
      <w:pPr>
        <w:pStyle w:val="NoSpacing"/>
        <w:rPr>
          <w:sz w:val="24"/>
          <w:szCs w:val="24"/>
        </w:rPr>
      </w:pPr>
    </w:p>
    <w:p w:rsidR="00DF6D45" w:rsidRDefault="00330EAE" w:rsidP="00360FD7">
      <w:pPr>
        <w:pStyle w:val="NoSpacing"/>
        <w:rPr>
          <w:b/>
          <w:sz w:val="24"/>
          <w:szCs w:val="24"/>
        </w:rPr>
      </w:pPr>
      <w:r>
        <w:rPr>
          <w:b/>
          <w:sz w:val="24"/>
          <w:szCs w:val="24"/>
        </w:rPr>
        <w:t>Assessment</w:t>
      </w:r>
    </w:p>
    <w:p w:rsidR="00330EAE" w:rsidRPr="00330EAE" w:rsidRDefault="00330EAE" w:rsidP="00360FD7">
      <w:pPr>
        <w:pStyle w:val="NoSpacing"/>
        <w:rPr>
          <w:sz w:val="24"/>
          <w:szCs w:val="24"/>
        </w:rPr>
      </w:pPr>
      <w:r w:rsidRPr="00330EAE">
        <w:rPr>
          <w:sz w:val="24"/>
          <w:szCs w:val="24"/>
        </w:rPr>
        <w:t xml:space="preserve">We assess the outcomes for </w:t>
      </w:r>
      <w:r w:rsidR="00572261">
        <w:rPr>
          <w:sz w:val="24"/>
          <w:szCs w:val="24"/>
        </w:rPr>
        <w:t>RE</w:t>
      </w:r>
      <w:r w:rsidRPr="00330EAE">
        <w:rPr>
          <w:sz w:val="24"/>
          <w:szCs w:val="24"/>
        </w:rPr>
        <w:t xml:space="preserve"> through our POP tasks which are built into our planning to help us assess how well and how deeply pupils know and understand what we have taught and what the children have learnt.</w:t>
      </w:r>
    </w:p>
    <w:sectPr w:rsidR="00330EAE" w:rsidRPr="00330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6F5B"/>
    <w:multiLevelType w:val="hybridMultilevel"/>
    <w:tmpl w:val="7724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A07FA"/>
    <w:multiLevelType w:val="hybridMultilevel"/>
    <w:tmpl w:val="6F1E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265EA1"/>
    <w:multiLevelType w:val="hybridMultilevel"/>
    <w:tmpl w:val="F064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EC7D61"/>
    <w:multiLevelType w:val="hybridMultilevel"/>
    <w:tmpl w:val="77463F4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nsid w:val="2F2739EA"/>
    <w:multiLevelType w:val="hybridMultilevel"/>
    <w:tmpl w:val="12C0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6F01A3"/>
    <w:multiLevelType w:val="hybridMultilevel"/>
    <w:tmpl w:val="06CC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376614"/>
    <w:multiLevelType w:val="hybridMultilevel"/>
    <w:tmpl w:val="C7FC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DE1B9D"/>
    <w:multiLevelType w:val="hybridMultilevel"/>
    <w:tmpl w:val="136A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0522BF"/>
    <w:multiLevelType w:val="hybridMultilevel"/>
    <w:tmpl w:val="7B305A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2B26F5"/>
    <w:multiLevelType w:val="hybridMultilevel"/>
    <w:tmpl w:val="5C54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C91CE0"/>
    <w:multiLevelType w:val="hybridMultilevel"/>
    <w:tmpl w:val="0B48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D55E1F"/>
    <w:multiLevelType w:val="hybridMultilevel"/>
    <w:tmpl w:val="1CA6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CF4233"/>
    <w:multiLevelType w:val="hybridMultilevel"/>
    <w:tmpl w:val="65E6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0B443D"/>
    <w:multiLevelType w:val="hybridMultilevel"/>
    <w:tmpl w:val="0F80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7331E5"/>
    <w:multiLevelType w:val="hybridMultilevel"/>
    <w:tmpl w:val="BEB6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18106C"/>
    <w:multiLevelType w:val="hybridMultilevel"/>
    <w:tmpl w:val="F6BE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C505FD"/>
    <w:multiLevelType w:val="hybridMultilevel"/>
    <w:tmpl w:val="BC7A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ED4B9F"/>
    <w:multiLevelType w:val="hybridMultilevel"/>
    <w:tmpl w:val="9E50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7"/>
  </w:num>
  <w:num w:numId="4">
    <w:abstractNumId w:val="11"/>
  </w:num>
  <w:num w:numId="5">
    <w:abstractNumId w:val="5"/>
  </w:num>
  <w:num w:numId="6">
    <w:abstractNumId w:val="12"/>
  </w:num>
  <w:num w:numId="7">
    <w:abstractNumId w:val="16"/>
  </w:num>
  <w:num w:numId="8">
    <w:abstractNumId w:val="4"/>
  </w:num>
  <w:num w:numId="9">
    <w:abstractNumId w:val="17"/>
  </w:num>
  <w:num w:numId="10">
    <w:abstractNumId w:val="0"/>
  </w:num>
  <w:num w:numId="11">
    <w:abstractNumId w:val="8"/>
  </w:num>
  <w:num w:numId="12">
    <w:abstractNumId w:val="1"/>
  </w:num>
  <w:num w:numId="13">
    <w:abstractNumId w:val="13"/>
  </w:num>
  <w:num w:numId="14">
    <w:abstractNumId w:val="10"/>
  </w:num>
  <w:num w:numId="15">
    <w:abstractNumId w:val="9"/>
  </w:num>
  <w:num w:numId="16">
    <w:abstractNumId w:val="2"/>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D7"/>
    <w:rsid w:val="00201FB5"/>
    <w:rsid w:val="00330EAE"/>
    <w:rsid w:val="00360FD7"/>
    <w:rsid w:val="004122A6"/>
    <w:rsid w:val="00572261"/>
    <w:rsid w:val="00574408"/>
    <w:rsid w:val="005A1024"/>
    <w:rsid w:val="00617C18"/>
    <w:rsid w:val="006B6E7A"/>
    <w:rsid w:val="00757A6C"/>
    <w:rsid w:val="00787119"/>
    <w:rsid w:val="00815C1B"/>
    <w:rsid w:val="00856201"/>
    <w:rsid w:val="00895A70"/>
    <w:rsid w:val="008C4728"/>
    <w:rsid w:val="008D6D21"/>
    <w:rsid w:val="009A2F53"/>
    <w:rsid w:val="009B17D3"/>
    <w:rsid w:val="009B41AA"/>
    <w:rsid w:val="00A36DEE"/>
    <w:rsid w:val="00A747A0"/>
    <w:rsid w:val="00AC5643"/>
    <w:rsid w:val="00B126A7"/>
    <w:rsid w:val="00B27746"/>
    <w:rsid w:val="00B94901"/>
    <w:rsid w:val="00C0369C"/>
    <w:rsid w:val="00C17119"/>
    <w:rsid w:val="00CE07B9"/>
    <w:rsid w:val="00CE1186"/>
    <w:rsid w:val="00CE68FB"/>
    <w:rsid w:val="00D036B0"/>
    <w:rsid w:val="00D176BE"/>
    <w:rsid w:val="00D41566"/>
    <w:rsid w:val="00D807EA"/>
    <w:rsid w:val="00D86545"/>
    <w:rsid w:val="00DA0FF1"/>
    <w:rsid w:val="00DC106D"/>
    <w:rsid w:val="00DD0AE6"/>
    <w:rsid w:val="00DF6D45"/>
    <w:rsid w:val="00E619AD"/>
    <w:rsid w:val="00EC34F0"/>
    <w:rsid w:val="00EF457E"/>
    <w:rsid w:val="00F22936"/>
    <w:rsid w:val="00F23DF0"/>
    <w:rsid w:val="00F630F3"/>
    <w:rsid w:val="00F64ED2"/>
    <w:rsid w:val="00FF3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3CD51-6944-4E21-B07A-67326A76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FD7"/>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FD7"/>
    <w:pPr>
      <w:spacing w:after="0" w:line="240" w:lineRule="auto"/>
    </w:pPr>
  </w:style>
  <w:style w:type="character" w:customStyle="1" w:styleId="aLCPboldbodytext">
    <w:name w:val="a LCP bold body text"/>
    <w:rsid w:val="00DF6D45"/>
    <w:rPr>
      <w:rFonts w:ascii="Arial" w:hAnsi="Arial"/>
      <w:b/>
      <w:bCs/>
      <w:dstrike w:val="0"/>
      <w:sz w:val="22"/>
      <w:effect w:val="none"/>
      <w:vertAlign w:val="baseline"/>
    </w:rPr>
  </w:style>
  <w:style w:type="paragraph" w:styleId="ListParagraph">
    <w:name w:val="List Paragraph"/>
    <w:basedOn w:val="Normal"/>
    <w:uiPriority w:val="34"/>
    <w:qFormat/>
    <w:rsid w:val="009A2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7FEA01BE</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G.Griffith</dc:creator>
  <cp:keywords/>
  <dc:description/>
  <cp:lastModifiedBy>G.Griffith</cp:lastModifiedBy>
  <cp:revision>2</cp:revision>
  <dcterms:created xsi:type="dcterms:W3CDTF">2019-11-29T11:00:00Z</dcterms:created>
  <dcterms:modified xsi:type="dcterms:W3CDTF">2019-11-29T11:00:00Z</dcterms:modified>
</cp:coreProperties>
</file>