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-342899</wp:posOffset>
            </wp:positionV>
            <wp:extent cx="1457325" cy="71437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" w:line="384" w:lineRule="auto"/>
        <w:ind w:left="110" w:right="393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98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983"/>
          <w:sz w:val="32"/>
          <w:szCs w:val="32"/>
          <w:u w:val="none"/>
          <w:shd w:fill="auto" w:val="clear"/>
          <w:vertAlign w:val="baseline"/>
          <w:rtl w:val="0"/>
        </w:rPr>
        <w:t xml:space="preserve">Plan your own naming ceremony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184900" cy="4508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3550" y="3757458"/>
                          <a:ext cx="6184900" cy="45085"/>
                          <a:chOff x="2253550" y="3757458"/>
                          <a:chExt cx="6184900" cy="45095"/>
                        </a:xfrm>
                      </wpg:grpSpPr>
                      <wpg:grpSp>
                        <wpg:cNvGrpSpPr/>
                        <wpg:grpSpPr>
                          <a:xfrm>
                            <a:off x="2253550" y="3757458"/>
                            <a:ext cx="6184900" cy="45095"/>
                            <a:chOff x="0" y="0"/>
                            <a:chExt cx="6184900" cy="450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84900" cy="4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" y="10"/>
                              <a:ext cx="6172802" cy="45085"/>
                            </a:xfrm>
                            <a:custGeom>
                              <a:rect b="b" l="l" r="r" t="t"/>
                              <a:pathLst>
                                <a:path extrusionOk="0" h="45085" w="6172802">
                                  <a:moveTo>
                                    <a:pt x="0" y="0"/>
                                  </a:moveTo>
                                  <a:lnTo>
                                    <a:pt x="6172197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798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84900" cy="4508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3"/>
        <w:gridCol w:w="4983"/>
        <w:tblGridChange w:id="0">
          <w:tblGrid>
            <w:gridCol w:w="4983"/>
            <w:gridCol w:w="4983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would you hold it?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would you invite?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would you do to make it special?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would you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say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and why?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6"/>
        <w:tblGridChange w:id="0">
          <w:tblGrid>
            <w:gridCol w:w="9966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Draw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picture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of the naming ceremony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20"/>
        <w:szCs w:val="20"/>
        <w:highlight w:val="white"/>
        <w:u w:val="none"/>
        <w:vertAlign w:val="baseline"/>
        <w:rtl w:val="0"/>
      </w:rPr>
      <w:t xml:space="preserve">British Humanist Association ©2016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